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Všeobecné podmínky k výkazu výměr a provádění stavby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 1. Nabídková cena obsahuje veškeré práce a dodávky obsažené v projektové dokumentaci, výkazu výměr a výpisech materiálů, které jsou součástí projektové dokumentace a uvedené v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cenové nabídce (rozpočtu stavby).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2. Věcné ani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výměrové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 xml:space="preserve"> údaje ve všech soupisech prací a dodávek nesmí být zhotovitelem při zpracování nabídky měněny. Výměry materiálů ve specifikacích jsou uvedeny v teoretické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(vypočítané) výměře, náklady na prořez či ztratné zohlední dodavatel v jednotkové ceně. Celkové ceny jednotlivých položek i kapitol budou odpovídat uvedené věcné náplni a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výměrám v soupisu prací a dodávek.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3. Výkaz výměr, dodávek a prací není položkový, ani úplný a vyčerpávající. Je souhrnný, tzn. že poskytuje ucelený přehled o rozsahu dodávky pomocí položek, které mají vliv na celkovou a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pevnou cenu díla. Výkaz výměr je pouze jednou částí dokumentace.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4. Přiložený výpis prvků je informativní, případná neúplnost a nepřesnosti neovlivní celkovou cenu díla. Nabízející má povinnost upozornit na nepřesnosti výpisu prvků v rámci nabídkového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řízení.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5. Předmětem díla a povinností zhotovitele je i provedení veškerých kotevních a spojovacích prvků, zatmelení, těsnění, pomocných konstrukcí, stavebních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přípomocí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 xml:space="preserve"> a ostatních prací přímo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nespecifikovaných v těchto podkladech a projektové dokumentaci ale nezbytných pro zhotovení a plnou  funkčnost a požadovanou kvalitu díla.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6. Cena díla zahrnuje i veškeré náklady potřebné k provedení díla, tj. včetně věcí opatřených zhotovitelem k provedení díla, včetně nákladů na napojení na objekty stávající nebo budované,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pomocných prací, výrobků, materiálů, revizí, kontrol, prohlídek, předepsaných zkoušek, posudků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apod</w:t>
      </w:r>
      <w:proofErr w:type="spellEnd"/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7. Nabídka zahrnuje dodávku a montáž materiálů a výrobků v kvalitě podle přiložené specifikace, vč. dopravy na staveniště a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vnitrostaveništní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 xml:space="preserve"> dopravu a manipulaci, povinných zkoušek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materiálů, vzorků a prací ve smyslu platných norem a předpisů.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8. Součástí nabídky jsou i náklady na dodání potřebných atestů výrobků, provedení provozních zkoušek včetně dodání protokolů a revizních zpráv a náklady na zaškolení obsluhy.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9. Součástí ceny díla je vytyčení, ochrana a zajištění stávajících inženýrských sítí (křižujících nebo v souběhu s prováděnými pracemi).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10. Veškeré případné vícenáklady, které vyplynou v průběhu stavby a pokud nebudou vyvolány dodatečnými požadavky objednatele jsou součástí celkové nabídkové ceny a nebudou zvlášť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hrazeny.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11. Pokud není uvedeno jinak, jsou součástí jednotkový cen i náklady na přesun hmot, úklid staveniště, výrobní dokumentaci, dokumentaci skutečného stavu, předepsané zkoušky a vzorky,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komplexní zkoušky, zábory nebo inženýrskou činnost dodavatele. Tyto náklady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12. Lešení si zajišťuje zhotovitel a náklady na jeho zřízení a odstranění vč.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event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>. nájmu zahrne zhotovitel do jednotkových cen.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13. Pokud není v následující specifikaci uvedeno jinak, je součástí díla dodávka a provedení všech tepelných, požárních a protihlukových izolací  v rámci jednotkové ceny.    </w:t>
      </w:r>
    </w:p>
    <w:p w:rsidR="0030446E" w:rsidRDefault="00031FBC" w:rsidP="00031FBC">
      <w:r w:rsidRPr="00031FBC">
        <w:rPr>
          <w:rFonts w:ascii="Calibri" w:hAnsi="Calibri" w:cs="Calibri"/>
          <w:color w:val="000000"/>
          <w:sz w:val="18"/>
          <w:szCs w:val="18"/>
        </w:rPr>
        <w:t>14. Všechny instalované kabely budou označené pomocí štítků</w:t>
      </w:r>
    </w:p>
    <w:sectPr w:rsidR="0030446E" w:rsidSect="00031F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31FBC"/>
    <w:rsid w:val="00031FBC"/>
    <w:rsid w:val="0030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4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Karel VONEŠ</dc:creator>
  <cp:lastModifiedBy>Ing. Karel VONEŠ</cp:lastModifiedBy>
  <cp:revision>1</cp:revision>
  <dcterms:created xsi:type="dcterms:W3CDTF">2017-08-11T11:12:00Z</dcterms:created>
  <dcterms:modified xsi:type="dcterms:W3CDTF">2017-08-11T11:15:00Z</dcterms:modified>
</cp:coreProperties>
</file>